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1F99" w14:textId="282275B1" w:rsidR="006430DC" w:rsidRDefault="006430DC" w:rsidP="006430DC">
      <w:pPr>
        <w:tabs>
          <w:tab w:val="center" w:pos="7002"/>
          <w:tab w:val="left" w:pos="11069"/>
        </w:tabs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  <w:r w:rsidRPr="006430DC">
        <w:rPr>
          <w:b/>
          <w:bCs/>
          <w:sz w:val="40"/>
          <w:szCs w:val="40"/>
        </w:rPr>
        <w:t>LES PLANS ET LES ANGLES AU CIN</w:t>
      </w:r>
      <w:r w:rsidRPr="006430DC">
        <w:rPr>
          <w:b/>
          <w:bCs/>
          <w:sz w:val="40"/>
          <w:szCs w:val="40"/>
        </w:rPr>
        <w:t>É</w:t>
      </w:r>
      <w:r w:rsidRPr="006430DC">
        <w:rPr>
          <w:b/>
          <w:bCs/>
          <w:sz w:val="40"/>
          <w:szCs w:val="40"/>
        </w:rPr>
        <w:t>MA</w:t>
      </w:r>
      <w:r>
        <w:rPr>
          <w:b/>
          <w:bCs/>
          <w:sz w:val="40"/>
          <w:szCs w:val="40"/>
        </w:rPr>
        <w:tab/>
      </w:r>
    </w:p>
    <w:p w14:paraId="1E4646B7" w14:textId="07160195" w:rsidR="006430DC" w:rsidRPr="006430DC" w:rsidRDefault="006430DC" w:rsidP="006430DC">
      <w:pPr>
        <w:tabs>
          <w:tab w:val="center" w:pos="7002"/>
          <w:tab w:val="left" w:pos="11069"/>
        </w:tabs>
        <w:rPr>
          <w:b/>
          <w:bCs/>
          <w:sz w:val="32"/>
          <w:szCs w:val="32"/>
        </w:rPr>
      </w:pPr>
      <w:r w:rsidRPr="006430DC">
        <w:rPr>
          <w:b/>
          <w:bCs/>
          <w:sz w:val="32"/>
          <w:szCs w:val="32"/>
        </w:rPr>
        <w:t>I. Les plans au cinéma</w:t>
      </w:r>
      <w:r>
        <w:rPr>
          <w:b/>
          <w:bCs/>
          <w:sz w:val="32"/>
          <w:szCs w:val="32"/>
        </w:rPr>
        <w:t> : comment cadre-t-on un personnage ?</w:t>
      </w:r>
    </w:p>
    <w:p w14:paraId="4994BFFE" w14:textId="1618ECC0" w:rsidR="00EB19B8" w:rsidRDefault="006430DC" w:rsidP="006430DC">
      <w:pPr>
        <w:rPr>
          <w:sz w:val="24"/>
          <w:szCs w:val="24"/>
        </w:rPr>
      </w:pPr>
      <w:r w:rsidRPr="006430DC">
        <w:rPr>
          <w:sz w:val="24"/>
          <w:szCs w:val="24"/>
        </w:rPr>
        <w:t>Le cinéma utilise différents types de plans pour montrer plus ou moins d’éléments à l’image.</w:t>
      </w:r>
      <w:r w:rsidRPr="006430DC">
        <w:rPr>
          <w:sz w:val="24"/>
          <w:szCs w:val="24"/>
        </w:rPr>
        <w:br/>
        <w:t>Chaque plan sert à transmettre une intention</w:t>
      </w:r>
      <w:r w:rsidR="00C71FA4">
        <w:rPr>
          <w:sz w:val="24"/>
          <w:szCs w:val="24"/>
        </w:rPr>
        <w:t> </w:t>
      </w:r>
      <w:r w:rsidRPr="006430DC">
        <w:rPr>
          <w:sz w:val="24"/>
          <w:szCs w:val="24"/>
        </w:rPr>
        <w:t>: montrer une émotion, situer un personnage,</w:t>
      </w:r>
      <w:r w:rsidRPr="006430DC">
        <w:rPr>
          <w:sz w:val="24"/>
          <w:szCs w:val="24"/>
        </w:rPr>
        <w:t xml:space="preserve"> </w:t>
      </w:r>
      <w:r w:rsidRPr="006430DC">
        <w:rPr>
          <w:sz w:val="24"/>
          <w:szCs w:val="24"/>
        </w:rPr>
        <w:t>présenter un décor</w:t>
      </w:r>
      <w:r w:rsidRPr="006430DC">
        <w:rPr>
          <w:sz w:val="24"/>
          <w:szCs w:val="24"/>
        </w:rPr>
        <w:t>, etc</w:t>
      </w:r>
      <w:r w:rsidRPr="006430DC">
        <w:rPr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7"/>
        <w:gridCol w:w="6997"/>
      </w:tblGrid>
      <w:tr w:rsidR="005244CA" w14:paraId="593A3012" w14:textId="77777777" w:rsidTr="005244CA">
        <w:trPr>
          <w:trHeight w:val="1345"/>
        </w:trPr>
        <w:tc>
          <w:tcPr>
            <w:tcW w:w="6997" w:type="dxa"/>
          </w:tcPr>
          <w:p w14:paraId="778735D4" w14:textId="2FFDAA88" w:rsidR="006430DC" w:rsidRPr="006430DC" w:rsidRDefault="00EB19B8" w:rsidP="006430DC">
            <w:pPr>
              <w:spacing w:after="160" w:line="259" w:lineRule="auto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4BA1BEB" wp14:editId="053DEBB6">
                  <wp:simplePos x="0" y="0"/>
                  <wp:positionH relativeFrom="margin">
                    <wp:posOffset>2734582</wp:posOffset>
                  </wp:positionH>
                  <wp:positionV relativeFrom="paragraph">
                    <wp:posOffset>19595</wp:posOffset>
                  </wp:positionV>
                  <wp:extent cx="1555750" cy="1325880"/>
                  <wp:effectExtent l="0" t="0" r="6350" b="7620"/>
                  <wp:wrapThrough wrapText="bothSides">
                    <wp:wrapPolygon edited="0">
                      <wp:start x="0" y="0"/>
                      <wp:lineTo x="0" y="21414"/>
                      <wp:lineTo x="21424" y="21414"/>
                      <wp:lineTo x="21424" y="0"/>
                      <wp:lineTo x="0" y="0"/>
                    </wp:wrapPolygon>
                  </wp:wrapThrough>
                  <wp:docPr id="208299674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996741" name="Image 208299674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5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30DC" w:rsidRPr="006430DC">
              <w:rPr>
                <w:b/>
                <w:bCs/>
              </w:rPr>
              <w:t>1. Le plan très rapproché (gros plan)</w:t>
            </w:r>
          </w:p>
          <w:p w14:paraId="1928EFE4" w14:textId="7AA7B208" w:rsidR="006430DC" w:rsidRPr="006430DC" w:rsidRDefault="006430DC" w:rsidP="00EB19B8">
            <w:pPr>
              <w:numPr>
                <w:ilvl w:val="0"/>
                <w:numId w:val="1"/>
              </w:numPr>
              <w:spacing w:after="160" w:line="259" w:lineRule="auto"/>
            </w:pPr>
            <w:r w:rsidRPr="006430DC">
              <w:t>Montre seulement une partie du visage.</w:t>
            </w:r>
          </w:p>
          <w:p w14:paraId="30640557" w14:textId="3DFE8156" w:rsidR="006430DC" w:rsidRPr="006430DC" w:rsidRDefault="006430DC" w:rsidP="006430DC">
            <w:pPr>
              <w:numPr>
                <w:ilvl w:val="0"/>
                <w:numId w:val="1"/>
              </w:numPr>
            </w:pPr>
            <w:r w:rsidRPr="006430DC">
              <w:t>Sert à souligner un détail important ou une émotion.</w:t>
            </w:r>
          </w:p>
        </w:tc>
        <w:tc>
          <w:tcPr>
            <w:tcW w:w="6997" w:type="dxa"/>
          </w:tcPr>
          <w:p w14:paraId="388A169C" w14:textId="3EB7BB2C" w:rsidR="006430DC" w:rsidRPr="006430DC" w:rsidRDefault="00EB19B8" w:rsidP="00EB19B8">
            <w:pPr>
              <w:rPr>
                <w:sz w:val="24"/>
                <w:szCs w:val="24"/>
              </w:rPr>
            </w:pPr>
            <w:r w:rsidRPr="00EB19B8">
              <w:rPr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94BF0C9" wp14:editId="01611A63">
                  <wp:simplePos x="0" y="0"/>
                  <wp:positionH relativeFrom="column">
                    <wp:posOffset>2654300</wp:posOffset>
                  </wp:positionH>
                  <wp:positionV relativeFrom="paragraph">
                    <wp:posOffset>0</wp:posOffset>
                  </wp:positionV>
                  <wp:extent cx="1715770" cy="1436370"/>
                  <wp:effectExtent l="0" t="0" r="0" b="0"/>
                  <wp:wrapThrough wrapText="bothSides">
                    <wp:wrapPolygon edited="0">
                      <wp:start x="21600" y="21600"/>
                      <wp:lineTo x="21600" y="401"/>
                      <wp:lineTo x="256" y="401"/>
                      <wp:lineTo x="256" y="21600"/>
                      <wp:lineTo x="21600" y="21600"/>
                    </wp:wrapPolygon>
                  </wp:wrapThrough>
                  <wp:docPr id="719785315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15770" cy="143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30DC" w:rsidRPr="006430DC">
              <w:rPr>
                <w:b/>
                <w:bCs/>
              </w:rPr>
              <w:t>2. Le plan rapproché</w:t>
            </w:r>
          </w:p>
          <w:p w14:paraId="24922DE0" w14:textId="1A559EEE" w:rsidR="006430DC" w:rsidRPr="006430DC" w:rsidRDefault="006430DC" w:rsidP="006430DC">
            <w:pPr>
              <w:numPr>
                <w:ilvl w:val="0"/>
                <w:numId w:val="2"/>
              </w:numPr>
              <w:spacing w:after="160" w:line="259" w:lineRule="auto"/>
            </w:pPr>
            <w:r w:rsidRPr="006430DC">
              <w:t>Montre la tête et le haut du buste.</w:t>
            </w:r>
          </w:p>
          <w:p w14:paraId="16F69DA1" w14:textId="1753E535" w:rsidR="006430DC" w:rsidRPr="006430DC" w:rsidRDefault="006430DC" w:rsidP="006430DC">
            <w:pPr>
              <w:numPr>
                <w:ilvl w:val="0"/>
                <w:numId w:val="2"/>
              </w:numPr>
              <w:spacing w:after="160" w:line="259" w:lineRule="auto"/>
            </w:pPr>
            <w:r w:rsidRPr="006430DC">
              <w:t>Idéal pour comprendre ce qu’un personnage ressent ou pense.</w:t>
            </w:r>
          </w:p>
          <w:p w14:paraId="082D9F05" w14:textId="77777777" w:rsidR="006430DC" w:rsidRDefault="006430DC" w:rsidP="006430DC">
            <w:pPr>
              <w:rPr>
                <w:sz w:val="24"/>
                <w:szCs w:val="24"/>
              </w:rPr>
            </w:pPr>
          </w:p>
        </w:tc>
      </w:tr>
      <w:tr w:rsidR="005244CA" w14:paraId="40CDE23C" w14:textId="77777777" w:rsidTr="005244CA">
        <w:tc>
          <w:tcPr>
            <w:tcW w:w="6997" w:type="dxa"/>
          </w:tcPr>
          <w:p w14:paraId="285317A7" w14:textId="61E52D09" w:rsidR="006430DC" w:rsidRDefault="006430DC" w:rsidP="006430DC">
            <w:pPr>
              <w:rPr>
                <w:sz w:val="24"/>
                <w:szCs w:val="24"/>
              </w:rPr>
            </w:pPr>
          </w:p>
        </w:tc>
        <w:tc>
          <w:tcPr>
            <w:tcW w:w="6997" w:type="dxa"/>
          </w:tcPr>
          <w:p w14:paraId="16BF37D7" w14:textId="5F2F73B1" w:rsidR="006430DC" w:rsidRDefault="006430DC" w:rsidP="006430DC">
            <w:pPr>
              <w:rPr>
                <w:sz w:val="24"/>
                <w:szCs w:val="24"/>
              </w:rPr>
            </w:pPr>
          </w:p>
        </w:tc>
      </w:tr>
      <w:tr w:rsidR="005244CA" w14:paraId="24767975" w14:textId="77777777" w:rsidTr="005244CA">
        <w:tc>
          <w:tcPr>
            <w:tcW w:w="6997" w:type="dxa"/>
          </w:tcPr>
          <w:p w14:paraId="1259E5B6" w14:textId="4F345380" w:rsidR="00EB19B8" w:rsidRPr="006430DC" w:rsidRDefault="00E2530E" w:rsidP="00EB19B8">
            <w:pPr>
              <w:spacing w:after="160" w:line="259" w:lineRule="auto"/>
              <w:rPr>
                <w:b/>
                <w:bCs/>
              </w:rPr>
            </w:pPr>
            <w:r w:rsidRPr="00E2530E">
              <w:drawing>
                <wp:anchor distT="0" distB="0" distL="114300" distR="114300" simplePos="0" relativeHeight="251661312" behindDoc="1" locked="0" layoutInCell="1" allowOverlap="1" wp14:anchorId="63AC5E17" wp14:editId="15F8B5BF">
                  <wp:simplePos x="0" y="0"/>
                  <wp:positionH relativeFrom="column">
                    <wp:posOffset>2686050</wp:posOffset>
                  </wp:positionH>
                  <wp:positionV relativeFrom="paragraph">
                    <wp:posOffset>19685</wp:posOffset>
                  </wp:positionV>
                  <wp:extent cx="1661160" cy="1350645"/>
                  <wp:effectExtent l="0" t="0" r="0" b="1905"/>
                  <wp:wrapThrough wrapText="bothSides">
                    <wp:wrapPolygon edited="0">
                      <wp:start x="0" y="0"/>
                      <wp:lineTo x="0" y="21326"/>
                      <wp:lineTo x="21303" y="21326"/>
                      <wp:lineTo x="21303" y="0"/>
                      <wp:lineTo x="0" y="0"/>
                    </wp:wrapPolygon>
                  </wp:wrapThrough>
                  <wp:docPr id="2048162063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35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19B8" w:rsidRPr="006430DC">
              <w:rPr>
                <w:b/>
                <w:bCs/>
              </w:rPr>
              <w:t>3. Le plan américain</w:t>
            </w:r>
          </w:p>
          <w:p w14:paraId="1DCE3E87" w14:textId="19FE7121" w:rsidR="00EB19B8" w:rsidRPr="006430DC" w:rsidRDefault="00EB19B8" w:rsidP="00E2530E">
            <w:pPr>
              <w:numPr>
                <w:ilvl w:val="0"/>
                <w:numId w:val="3"/>
              </w:numPr>
            </w:pPr>
            <w:r w:rsidRPr="006430DC">
              <w:t>Cadre le personnage jusqu’aux cuisses.</w:t>
            </w:r>
          </w:p>
          <w:p w14:paraId="0C41787E" w14:textId="20D2B9F3" w:rsidR="00EB19B8" w:rsidRPr="006430DC" w:rsidRDefault="00EB19B8" w:rsidP="00EB19B8">
            <w:pPr>
              <w:numPr>
                <w:ilvl w:val="0"/>
                <w:numId w:val="3"/>
              </w:numPr>
              <w:spacing w:after="160" w:line="259" w:lineRule="auto"/>
            </w:pPr>
            <w:r w:rsidRPr="006430DC">
              <w:t>Très utilisé dans le western, mais aussi dans de nombreux autres genres.</w:t>
            </w:r>
          </w:p>
          <w:p w14:paraId="3F521FD7" w14:textId="2CC00B53" w:rsidR="00EB19B8" w:rsidRDefault="00EB19B8" w:rsidP="006430DC">
            <w:pPr>
              <w:rPr>
                <w:noProof/>
              </w:rPr>
            </w:pPr>
          </w:p>
        </w:tc>
        <w:tc>
          <w:tcPr>
            <w:tcW w:w="6997" w:type="dxa"/>
          </w:tcPr>
          <w:p w14:paraId="3B92AD56" w14:textId="30F93A53" w:rsidR="005244CA" w:rsidRPr="005244CA" w:rsidRDefault="005244CA" w:rsidP="005244CA">
            <w:pPr>
              <w:rPr>
                <w:b/>
                <w:bCs/>
              </w:rPr>
            </w:pPr>
            <w:r w:rsidRPr="005244CA">
              <w:rPr>
                <w:b/>
                <w:bCs/>
              </w:rPr>
              <w:drawing>
                <wp:anchor distT="0" distB="0" distL="114300" distR="114300" simplePos="0" relativeHeight="251662336" behindDoc="0" locked="0" layoutInCell="1" allowOverlap="1" wp14:anchorId="188B85A4" wp14:editId="57B3560B">
                  <wp:simplePos x="0" y="0"/>
                  <wp:positionH relativeFrom="column">
                    <wp:posOffset>2637790</wp:posOffset>
                  </wp:positionH>
                  <wp:positionV relativeFrom="paragraph">
                    <wp:posOffset>635</wp:posOffset>
                  </wp:positionV>
                  <wp:extent cx="1732915" cy="1415415"/>
                  <wp:effectExtent l="0" t="0" r="635" b="0"/>
                  <wp:wrapThrough wrapText="bothSides">
                    <wp:wrapPolygon edited="0">
                      <wp:start x="0" y="0"/>
                      <wp:lineTo x="0" y="21222"/>
                      <wp:lineTo x="21370" y="21222"/>
                      <wp:lineTo x="21370" y="0"/>
                      <wp:lineTo x="0" y="0"/>
                    </wp:wrapPolygon>
                  </wp:wrapThrough>
                  <wp:docPr id="1927885524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15" cy="141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19B8" w:rsidRPr="006430DC">
              <w:rPr>
                <w:b/>
                <w:bCs/>
              </w:rPr>
              <w:t>4. Le plan moyen</w:t>
            </w:r>
          </w:p>
          <w:p w14:paraId="78E5D051" w14:textId="6AF415E7" w:rsidR="00EB19B8" w:rsidRPr="006430DC" w:rsidRDefault="00EB19B8" w:rsidP="00EB19B8">
            <w:pPr>
              <w:spacing w:after="160" w:line="259" w:lineRule="auto"/>
              <w:rPr>
                <w:b/>
                <w:bCs/>
              </w:rPr>
            </w:pPr>
          </w:p>
          <w:p w14:paraId="2375B7FA" w14:textId="77777777" w:rsidR="00EB19B8" w:rsidRPr="006430DC" w:rsidRDefault="00EB19B8" w:rsidP="00EB19B8">
            <w:pPr>
              <w:numPr>
                <w:ilvl w:val="0"/>
                <w:numId w:val="4"/>
              </w:numPr>
              <w:spacing w:after="160" w:line="259" w:lineRule="auto"/>
            </w:pPr>
            <w:r w:rsidRPr="006430DC">
              <w:t>Montre le personnage en entier.</w:t>
            </w:r>
          </w:p>
          <w:p w14:paraId="761FB1BB" w14:textId="77777777" w:rsidR="00EB19B8" w:rsidRPr="006430DC" w:rsidRDefault="00EB19B8" w:rsidP="00EB19B8">
            <w:pPr>
              <w:numPr>
                <w:ilvl w:val="0"/>
                <w:numId w:val="4"/>
              </w:numPr>
              <w:spacing w:after="160" w:line="259" w:lineRule="auto"/>
            </w:pPr>
            <w:r w:rsidRPr="006430DC">
              <w:t>Permet de voir ses actions et sa posture.</w:t>
            </w:r>
          </w:p>
          <w:p w14:paraId="4C9C5505" w14:textId="77777777" w:rsidR="00EB19B8" w:rsidRPr="00EB19B8" w:rsidRDefault="00EB19B8" w:rsidP="006430DC">
            <w:pPr>
              <w:rPr>
                <w:sz w:val="24"/>
                <w:szCs w:val="24"/>
              </w:rPr>
            </w:pPr>
          </w:p>
        </w:tc>
      </w:tr>
      <w:tr w:rsidR="005244CA" w14:paraId="0F311DED" w14:textId="77777777" w:rsidTr="005244CA">
        <w:tc>
          <w:tcPr>
            <w:tcW w:w="6997" w:type="dxa"/>
          </w:tcPr>
          <w:p w14:paraId="42990494" w14:textId="77777777" w:rsidR="005244CA" w:rsidRPr="006430DC" w:rsidRDefault="005244CA" w:rsidP="005244CA">
            <w:pPr>
              <w:spacing w:after="160" w:line="259" w:lineRule="auto"/>
              <w:rPr>
                <w:b/>
                <w:bCs/>
              </w:rPr>
            </w:pPr>
            <w:r w:rsidRPr="006430DC">
              <w:rPr>
                <w:b/>
                <w:bCs/>
              </w:rPr>
              <w:t>5. Le plan large</w:t>
            </w:r>
          </w:p>
          <w:p w14:paraId="03517AC9" w14:textId="77777777" w:rsidR="005244CA" w:rsidRPr="006430DC" w:rsidRDefault="005244CA" w:rsidP="005244CA">
            <w:pPr>
              <w:numPr>
                <w:ilvl w:val="0"/>
                <w:numId w:val="5"/>
              </w:numPr>
            </w:pPr>
            <w:r w:rsidRPr="006430DC">
              <w:t>Montre le personnage dans son environnement.</w:t>
            </w:r>
          </w:p>
          <w:p w14:paraId="67E01C67" w14:textId="77777777" w:rsidR="005244CA" w:rsidRPr="006430DC" w:rsidRDefault="005244CA" w:rsidP="005244CA">
            <w:pPr>
              <w:numPr>
                <w:ilvl w:val="0"/>
                <w:numId w:val="5"/>
              </w:numPr>
              <w:spacing w:after="160" w:line="259" w:lineRule="auto"/>
            </w:pPr>
            <w:r w:rsidRPr="006430DC">
              <w:t>Sert à situer le lieu de l’action.</w:t>
            </w:r>
          </w:p>
          <w:p w14:paraId="6003DDB6" w14:textId="002A52F2" w:rsidR="00EB19B8" w:rsidRDefault="005244CA" w:rsidP="006430DC">
            <w:pPr>
              <w:rPr>
                <w:noProof/>
              </w:rPr>
            </w:pPr>
            <w:r w:rsidRPr="005244CA">
              <w:drawing>
                <wp:anchor distT="0" distB="0" distL="114300" distR="114300" simplePos="0" relativeHeight="251663360" behindDoc="1" locked="0" layoutInCell="1" allowOverlap="1" wp14:anchorId="53A72D64" wp14:editId="6D6BB2B2">
                  <wp:simplePos x="0" y="0"/>
                  <wp:positionH relativeFrom="column">
                    <wp:posOffset>2666365</wp:posOffset>
                  </wp:positionH>
                  <wp:positionV relativeFrom="paragraph">
                    <wp:posOffset>-733425</wp:posOffset>
                  </wp:positionV>
                  <wp:extent cx="1700530" cy="1325245"/>
                  <wp:effectExtent l="0" t="0" r="0" b="8255"/>
                  <wp:wrapTight wrapText="bothSides">
                    <wp:wrapPolygon edited="0">
                      <wp:start x="0" y="0"/>
                      <wp:lineTo x="0" y="21424"/>
                      <wp:lineTo x="21294" y="21424"/>
                      <wp:lineTo x="21294" y="0"/>
                      <wp:lineTo x="0" y="0"/>
                    </wp:wrapPolygon>
                  </wp:wrapTight>
                  <wp:docPr id="85555267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530" cy="132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97" w:type="dxa"/>
          </w:tcPr>
          <w:p w14:paraId="0F5D73D3" w14:textId="77777777" w:rsidR="00EB19B8" w:rsidRPr="00EB19B8" w:rsidRDefault="00EB19B8" w:rsidP="006430DC">
            <w:pPr>
              <w:rPr>
                <w:sz w:val="24"/>
                <w:szCs w:val="24"/>
              </w:rPr>
            </w:pPr>
          </w:p>
        </w:tc>
      </w:tr>
      <w:tr w:rsidR="005244CA" w14:paraId="79438A6A" w14:textId="77777777" w:rsidTr="005244CA">
        <w:tc>
          <w:tcPr>
            <w:tcW w:w="6997" w:type="dxa"/>
          </w:tcPr>
          <w:p w14:paraId="73A6ACAF" w14:textId="77777777" w:rsidR="00EB19B8" w:rsidRDefault="00EB19B8" w:rsidP="006430DC">
            <w:pPr>
              <w:rPr>
                <w:noProof/>
              </w:rPr>
            </w:pPr>
          </w:p>
        </w:tc>
        <w:tc>
          <w:tcPr>
            <w:tcW w:w="6997" w:type="dxa"/>
          </w:tcPr>
          <w:p w14:paraId="5C3BB2B4" w14:textId="77777777" w:rsidR="00EB19B8" w:rsidRPr="00EB19B8" w:rsidRDefault="00EB19B8" w:rsidP="006430DC">
            <w:pPr>
              <w:rPr>
                <w:sz w:val="24"/>
                <w:szCs w:val="24"/>
              </w:rPr>
            </w:pPr>
          </w:p>
        </w:tc>
      </w:tr>
    </w:tbl>
    <w:p w14:paraId="472F377B" w14:textId="595A4639" w:rsidR="006430DC" w:rsidRPr="006430DC" w:rsidRDefault="006430DC" w:rsidP="006430DC">
      <w:pPr>
        <w:rPr>
          <w:b/>
          <w:bCs/>
          <w:sz w:val="32"/>
          <w:szCs w:val="32"/>
        </w:rPr>
      </w:pPr>
      <w:r w:rsidRPr="006430DC">
        <w:rPr>
          <w:b/>
          <w:bCs/>
          <w:sz w:val="32"/>
          <w:szCs w:val="32"/>
        </w:rPr>
        <w:t>II. </w:t>
      </w:r>
      <w:r w:rsidRPr="006430DC">
        <w:rPr>
          <w:b/>
          <w:bCs/>
          <w:sz w:val="32"/>
          <w:szCs w:val="32"/>
        </w:rPr>
        <w:t>Les angles</w:t>
      </w:r>
      <w:r w:rsidR="00C71FA4">
        <w:rPr>
          <w:b/>
          <w:bCs/>
          <w:sz w:val="32"/>
          <w:szCs w:val="32"/>
        </w:rPr>
        <w:t> </w:t>
      </w:r>
      <w:r w:rsidRPr="006430DC">
        <w:rPr>
          <w:b/>
          <w:bCs/>
          <w:sz w:val="32"/>
          <w:szCs w:val="32"/>
        </w:rPr>
        <w:t>: d’où regarde-t-on la scène</w:t>
      </w:r>
      <w:r w:rsidR="00667385">
        <w:rPr>
          <w:b/>
          <w:bCs/>
          <w:sz w:val="32"/>
          <w:szCs w:val="32"/>
        </w:rPr>
        <w:t> </w:t>
      </w:r>
      <w:r w:rsidRPr="006430DC">
        <w:rPr>
          <w:b/>
          <w:bCs/>
          <w:sz w:val="32"/>
          <w:szCs w:val="32"/>
        </w:rPr>
        <w:t>?</w:t>
      </w:r>
    </w:p>
    <w:p w14:paraId="467C9A8E" w14:textId="3749E4A7" w:rsidR="00667385" w:rsidRPr="006430DC" w:rsidRDefault="006430DC" w:rsidP="00E2530E">
      <w:pPr>
        <w:rPr>
          <w:sz w:val="24"/>
          <w:szCs w:val="24"/>
        </w:rPr>
      </w:pPr>
      <w:r w:rsidRPr="006430DC">
        <w:rPr>
          <w:sz w:val="24"/>
          <w:szCs w:val="24"/>
        </w:rPr>
        <w:t xml:space="preserve">L’angle de prise de vue </w:t>
      </w:r>
      <w:r w:rsidR="00667385">
        <w:rPr>
          <w:sz w:val="24"/>
          <w:szCs w:val="24"/>
        </w:rPr>
        <w:t>donne à voir aux spectateurs</w:t>
      </w:r>
      <w:r w:rsidRPr="006430DC">
        <w:rPr>
          <w:sz w:val="24"/>
          <w:szCs w:val="24"/>
        </w:rPr>
        <w:t xml:space="preserve"> un point de vue particulier. Il sert à influencer la perception d</w:t>
      </w:r>
      <w:r w:rsidRPr="006430DC">
        <w:rPr>
          <w:sz w:val="24"/>
          <w:szCs w:val="24"/>
        </w:rPr>
        <w:t xml:space="preserve">es </w:t>
      </w:r>
      <w:r w:rsidRPr="006430DC">
        <w:rPr>
          <w:sz w:val="24"/>
          <w:szCs w:val="24"/>
        </w:rPr>
        <w:t>spectateur</w:t>
      </w:r>
      <w:r w:rsidRPr="006430DC">
        <w:rPr>
          <w:sz w:val="24"/>
          <w:szCs w:val="24"/>
        </w:rPr>
        <w:t>s</w:t>
      </w:r>
      <w:r w:rsidR="00C71FA4">
        <w:rPr>
          <w:sz w:val="24"/>
          <w:szCs w:val="24"/>
        </w:rPr>
        <w:t> </w:t>
      </w:r>
      <w:r w:rsidRPr="006430DC">
        <w:rPr>
          <w:sz w:val="24"/>
          <w:szCs w:val="24"/>
        </w:rPr>
        <w:t>: puissance, fragilité, équilibre…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7"/>
        <w:gridCol w:w="6997"/>
      </w:tblGrid>
      <w:tr w:rsidR="005C264D" w14:paraId="1A0216D7" w14:textId="77777777" w:rsidTr="0013108F">
        <w:tc>
          <w:tcPr>
            <w:tcW w:w="6997" w:type="dxa"/>
          </w:tcPr>
          <w:p w14:paraId="6DE5B0F7" w14:textId="6E9A489A" w:rsidR="00E2530E" w:rsidRPr="006430DC" w:rsidRDefault="005244CA" w:rsidP="00E2530E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5244CA">
              <w:rPr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2B478AFE" wp14:editId="1965B209">
                  <wp:simplePos x="0" y="0"/>
                  <wp:positionH relativeFrom="column">
                    <wp:posOffset>2731770</wp:posOffset>
                  </wp:positionH>
                  <wp:positionV relativeFrom="paragraph">
                    <wp:posOffset>1270</wp:posOffset>
                  </wp:positionV>
                  <wp:extent cx="1638300" cy="1350645"/>
                  <wp:effectExtent l="0" t="0" r="0" b="1905"/>
                  <wp:wrapThrough wrapText="bothSides">
                    <wp:wrapPolygon edited="0">
                      <wp:start x="0" y="0"/>
                      <wp:lineTo x="0" y="21326"/>
                      <wp:lineTo x="21349" y="21326"/>
                      <wp:lineTo x="21349" y="0"/>
                      <wp:lineTo x="0" y="0"/>
                    </wp:wrapPolygon>
                  </wp:wrapThrough>
                  <wp:docPr id="1672380583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35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530E" w:rsidRPr="006430DC">
              <w:rPr>
                <w:b/>
                <w:bCs/>
                <w:sz w:val="24"/>
                <w:szCs w:val="24"/>
              </w:rPr>
              <w:t>1. L’angle normal (ou neutre)</w:t>
            </w:r>
          </w:p>
          <w:p w14:paraId="1FC2E600" w14:textId="54045CF3" w:rsidR="00E2530E" w:rsidRPr="006430DC" w:rsidRDefault="00E2530E" w:rsidP="00E2530E">
            <w:pPr>
              <w:numPr>
                <w:ilvl w:val="0"/>
                <w:numId w:val="6"/>
              </w:numPr>
              <w:spacing w:after="160" w:line="259" w:lineRule="auto"/>
              <w:rPr>
                <w:sz w:val="24"/>
                <w:szCs w:val="24"/>
              </w:rPr>
            </w:pPr>
            <w:r w:rsidRPr="006430DC">
              <w:rPr>
                <w:sz w:val="24"/>
                <w:szCs w:val="24"/>
              </w:rPr>
              <w:t>La caméra est à hauteur des yeux.</w:t>
            </w:r>
          </w:p>
          <w:p w14:paraId="12FE41A1" w14:textId="77777777" w:rsidR="00E2530E" w:rsidRDefault="00E2530E" w:rsidP="00E2530E">
            <w:pPr>
              <w:numPr>
                <w:ilvl w:val="0"/>
                <w:numId w:val="6"/>
              </w:numPr>
              <w:spacing w:after="160" w:line="259" w:lineRule="auto"/>
              <w:rPr>
                <w:sz w:val="24"/>
                <w:szCs w:val="24"/>
              </w:rPr>
            </w:pPr>
            <w:r w:rsidRPr="006430DC">
              <w:rPr>
                <w:sz w:val="24"/>
                <w:szCs w:val="24"/>
              </w:rPr>
              <w:t>Impression naturelle et réaliste.</w:t>
            </w:r>
          </w:p>
          <w:p w14:paraId="5BA1E599" w14:textId="77777777" w:rsidR="00E2530E" w:rsidRDefault="00E2530E" w:rsidP="00E35FD3">
            <w:pPr>
              <w:rPr>
                <w:b/>
                <w:bCs/>
              </w:rPr>
            </w:pPr>
          </w:p>
        </w:tc>
        <w:tc>
          <w:tcPr>
            <w:tcW w:w="6997" w:type="dxa"/>
          </w:tcPr>
          <w:p w14:paraId="79ABDF38" w14:textId="215A54BA" w:rsidR="00E2530E" w:rsidRPr="006430DC" w:rsidRDefault="005C264D" w:rsidP="00E2530E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5C264D">
              <w:rPr>
                <w:b/>
                <w:bCs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0D4F9C37" wp14:editId="6563FE0F">
                  <wp:simplePos x="0" y="0"/>
                  <wp:positionH relativeFrom="column">
                    <wp:posOffset>2676070</wp:posOffset>
                  </wp:positionH>
                  <wp:positionV relativeFrom="paragraph">
                    <wp:posOffset>1270</wp:posOffset>
                  </wp:positionV>
                  <wp:extent cx="1686561" cy="1378131"/>
                  <wp:effectExtent l="0" t="0" r="8890" b="0"/>
                  <wp:wrapThrough wrapText="bothSides">
                    <wp:wrapPolygon edited="0">
                      <wp:start x="0" y="0"/>
                      <wp:lineTo x="0" y="21202"/>
                      <wp:lineTo x="21470" y="21202"/>
                      <wp:lineTo x="21470" y="0"/>
                      <wp:lineTo x="0" y="0"/>
                    </wp:wrapPolygon>
                  </wp:wrapThrough>
                  <wp:docPr id="13897654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76546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2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004" cy="1378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530E" w:rsidRPr="006430DC">
              <w:rPr>
                <w:b/>
                <w:bCs/>
                <w:sz w:val="24"/>
                <w:szCs w:val="24"/>
              </w:rPr>
              <w:t>2. La plongée</w:t>
            </w:r>
          </w:p>
          <w:p w14:paraId="519F6A2B" w14:textId="77777777" w:rsidR="00E2530E" w:rsidRPr="006430DC" w:rsidRDefault="00E2530E" w:rsidP="00E2530E">
            <w:pPr>
              <w:numPr>
                <w:ilvl w:val="0"/>
                <w:numId w:val="7"/>
              </w:numPr>
              <w:spacing w:after="160" w:line="259" w:lineRule="auto"/>
              <w:rPr>
                <w:sz w:val="24"/>
                <w:szCs w:val="24"/>
              </w:rPr>
            </w:pPr>
            <w:r w:rsidRPr="006430DC">
              <w:rPr>
                <w:sz w:val="24"/>
                <w:szCs w:val="24"/>
              </w:rPr>
              <w:t>La caméra regarde le personnage d’en haut.</w:t>
            </w:r>
          </w:p>
          <w:p w14:paraId="6BB8D327" w14:textId="1F02A519" w:rsidR="00E2530E" w:rsidRPr="006430DC" w:rsidRDefault="00E2530E" w:rsidP="005C264D">
            <w:pPr>
              <w:numPr>
                <w:ilvl w:val="0"/>
                <w:numId w:val="7"/>
              </w:numPr>
              <w:spacing w:after="160" w:line="259" w:lineRule="auto"/>
              <w:rPr>
                <w:sz w:val="24"/>
                <w:szCs w:val="24"/>
              </w:rPr>
            </w:pPr>
            <w:r w:rsidRPr="006430DC">
              <w:rPr>
                <w:sz w:val="24"/>
                <w:szCs w:val="24"/>
              </w:rPr>
              <w:t xml:space="preserve">Peut le faire </w:t>
            </w:r>
            <w:r w:rsidR="005C264D" w:rsidRPr="006430DC">
              <w:rPr>
                <w:sz w:val="24"/>
                <w:szCs w:val="24"/>
              </w:rPr>
              <w:t>paraitre</w:t>
            </w:r>
            <w:r w:rsidRPr="006430DC">
              <w:rPr>
                <w:sz w:val="24"/>
                <w:szCs w:val="24"/>
              </w:rPr>
              <w:t xml:space="preserve"> plus petit ou en difficulté.</w:t>
            </w:r>
          </w:p>
          <w:p w14:paraId="6CF1F99E" w14:textId="77777777" w:rsidR="00E2530E" w:rsidRDefault="00E2530E" w:rsidP="00E35FD3">
            <w:pPr>
              <w:rPr>
                <w:b/>
                <w:bCs/>
              </w:rPr>
            </w:pPr>
          </w:p>
        </w:tc>
      </w:tr>
      <w:tr w:rsidR="005C264D" w14:paraId="16EDDC8F" w14:textId="77777777" w:rsidTr="0013108F">
        <w:tc>
          <w:tcPr>
            <w:tcW w:w="6997" w:type="dxa"/>
          </w:tcPr>
          <w:p w14:paraId="5D32F412" w14:textId="77777777" w:rsidR="00E2530E" w:rsidRDefault="00E2530E" w:rsidP="00E35FD3">
            <w:pPr>
              <w:rPr>
                <w:b/>
                <w:bCs/>
              </w:rPr>
            </w:pPr>
          </w:p>
        </w:tc>
        <w:tc>
          <w:tcPr>
            <w:tcW w:w="6997" w:type="dxa"/>
          </w:tcPr>
          <w:p w14:paraId="06CA38B3" w14:textId="77777777" w:rsidR="00E2530E" w:rsidRDefault="00E2530E" w:rsidP="00E35FD3">
            <w:pPr>
              <w:rPr>
                <w:b/>
                <w:bCs/>
              </w:rPr>
            </w:pPr>
          </w:p>
        </w:tc>
      </w:tr>
      <w:tr w:rsidR="005C264D" w14:paraId="393A36D9" w14:textId="77777777" w:rsidTr="0013108F">
        <w:trPr>
          <w:trHeight w:val="2362"/>
        </w:trPr>
        <w:tc>
          <w:tcPr>
            <w:tcW w:w="6997" w:type="dxa"/>
          </w:tcPr>
          <w:p w14:paraId="679EFF55" w14:textId="7689556A" w:rsidR="00E2530E" w:rsidRPr="006430DC" w:rsidRDefault="005C264D" w:rsidP="00E2530E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5C264D">
              <w:rPr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3600C54F" wp14:editId="014F9717">
                  <wp:simplePos x="0" y="0"/>
                  <wp:positionH relativeFrom="column">
                    <wp:posOffset>2744470</wp:posOffset>
                  </wp:positionH>
                  <wp:positionV relativeFrom="paragraph">
                    <wp:posOffset>10795</wp:posOffset>
                  </wp:positionV>
                  <wp:extent cx="1623060" cy="1337945"/>
                  <wp:effectExtent l="0" t="0" r="0" b="0"/>
                  <wp:wrapTight wrapText="bothSides">
                    <wp:wrapPolygon edited="0">
                      <wp:start x="0" y="0"/>
                      <wp:lineTo x="0" y="21221"/>
                      <wp:lineTo x="21296" y="21221"/>
                      <wp:lineTo x="21296" y="0"/>
                      <wp:lineTo x="0" y="0"/>
                    </wp:wrapPolygon>
                  </wp:wrapTight>
                  <wp:docPr id="36222388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223882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1337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530E" w:rsidRPr="006430DC">
              <w:rPr>
                <w:b/>
                <w:bCs/>
                <w:sz w:val="24"/>
                <w:szCs w:val="24"/>
              </w:rPr>
              <w:t>3. La contreplongée</w:t>
            </w:r>
          </w:p>
          <w:p w14:paraId="59B64E19" w14:textId="77777777" w:rsidR="00E2530E" w:rsidRPr="006430DC" w:rsidRDefault="00E2530E" w:rsidP="00E2530E">
            <w:pPr>
              <w:numPr>
                <w:ilvl w:val="0"/>
                <w:numId w:val="8"/>
              </w:numPr>
              <w:spacing w:after="160" w:line="259" w:lineRule="auto"/>
              <w:rPr>
                <w:sz w:val="24"/>
                <w:szCs w:val="24"/>
              </w:rPr>
            </w:pPr>
            <w:r w:rsidRPr="006430DC">
              <w:rPr>
                <w:sz w:val="24"/>
                <w:szCs w:val="24"/>
              </w:rPr>
              <w:t>La caméra filme d’en bas vers le haut.</w:t>
            </w:r>
          </w:p>
          <w:p w14:paraId="3E330FE6" w14:textId="0855DBD2" w:rsidR="00E2530E" w:rsidRPr="0013108F" w:rsidRDefault="00E2530E" w:rsidP="0013108F">
            <w:pPr>
              <w:numPr>
                <w:ilvl w:val="0"/>
                <w:numId w:val="8"/>
              </w:numPr>
              <w:spacing w:after="160" w:line="259" w:lineRule="auto"/>
              <w:rPr>
                <w:sz w:val="24"/>
                <w:szCs w:val="24"/>
              </w:rPr>
            </w:pPr>
            <w:r w:rsidRPr="006430DC">
              <w:rPr>
                <w:sz w:val="24"/>
                <w:szCs w:val="24"/>
              </w:rPr>
              <w:t>Peut donner une impression de puissance ou d’importance.</w:t>
            </w:r>
          </w:p>
        </w:tc>
        <w:tc>
          <w:tcPr>
            <w:tcW w:w="6997" w:type="dxa"/>
          </w:tcPr>
          <w:p w14:paraId="3E42E5C8" w14:textId="74BE8C12" w:rsidR="00E2530E" w:rsidRPr="006430DC" w:rsidRDefault="0013108F" w:rsidP="00E2530E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13108F">
              <w:rPr>
                <w:sz w:val="24"/>
                <w:szCs w:val="24"/>
              </w:rPr>
              <w:drawing>
                <wp:anchor distT="0" distB="0" distL="114300" distR="114300" simplePos="0" relativeHeight="251667456" behindDoc="1" locked="0" layoutInCell="1" allowOverlap="1" wp14:anchorId="085C8E96" wp14:editId="11A76176">
                  <wp:simplePos x="0" y="0"/>
                  <wp:positionH relativeFrom="column">
                    <wp:posOffset>2675890</wp:posOffset>
                  </wp:positionH>
                  <wp:positionV relativeFrom="paragraph">
                    <wp:posOffset>0</wp:posOffset>
                  </wp:positionV>
                  <wp:extent cx="1691640" cy="1367790"/>
                  <wp:effectExtent l="0" t="0" r="3810" b="3810"/>
                  <wp:wrapThrough wrapText="bothSides">
                    <wp:wrapPolygon edited="0">
                      <wp:start x="0" y="0"/>
                      <wp:lineTo x="0" y="21359"/>
                      <wp:lineTo x="21405" y="21359"/>
                      <wp:lineTo x="21405" y="0"/>
                      <wp:lineTo x="0" y="0"/>
                    </wp:wrapPolygon>
                  </wp:wrapThrough>
                  <wp:docPr id="160598533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985330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367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530E" w:rsidRPr="006430DC">
              <w:rPr>
                <w:b/>
                <w:bCs/>
                <w:sz w:val="24"/>
                <w:szCs w:val="24"/>
              </w:rPr>
              <w:t>4. La vue de dessus (plan zénithal)</w:t>
            </w:r>
          </w:p>
          <w:p w14:paraId="72271324" w14:textId="5E7A122F" w:rsidR="0013108F" w:rsidRPr="0013108F" w:rsidRDefault="00E2530E" w:rsidP="0013108F">
            <w:pPr>
              <w:numPr>
                <w:ilvl w:val="0"/>
                <w:numId w:val="9"/>
              </w:numPr>
              <w:spacing w:after="160" w:line="259" w:lineRule="auto"/>
              <w:rPr>
                <w:sz w:val="24"/>
                <w:szCs w:val="24"/>
              </w:rPr>
            </w:pPr>
            <w:r w:rsidRPr="006430DC">
              <w:rPr>
                <w:sz w:val="24"/>
                <w:szCs w:val="24"/>
              </w:rPr>
              <w:t>La caméra est exactement au-dessus du sujet.</w:t>
            </w:r>
          </w:p>
          <w:p w14:paraId="47F5BC00" w14:textId="7D97AF8B" w:rsidR="00E2530E" w:rsidRPr="0013108F" w:rsidRDefault="00E2530E" w:rsidP="0013108F">
            <w:pPr>
              <w:numPr>
                <w:ilvl w:val="0"/>
                <w:numId w:val="9"/>
              </w:numPr>
              <w:spacing w:after="160" w:line="259" w:lineRule="auto"/>
              <w:rPr>
                <w:sz w:val="24"/>
                <w:szCs w:val="24"/>
              </w:rPr>
            </w:pPr>
            <w:r w:rsidRPr="006430DC">
              <w:rPr>
                <w:sz w:val="24"/>
                <w:szCs w:val="24"/>
              </w:rPr>
              <w:t>Utilisée pour créer un effet graphique ou montrer l’organisation d’un espace.</w:t>
            </w:r>
          </w:p>
        </w:tc>
      </w:tr>
      <w:tr w:rsidR="005C264D" w14:paraId="12C00ED5" w14:textId="77777777" w:rsidTr="0013108F">
        <w:tc>
          <w:tcPr>
            <w:tcW w:w="6997" w:type="dxa"/>
          </w:tcPr>
          <w:p w14:paraId="0956FD6D" w14:textId="77777777" w:rsidR="00E2530E" w:rsidRDefault="00E2530E" w:rsidP="00E35FD3">
            <w:pPr>
              <w:rPr>
                <w:b/>
                <w:bCs/>
              </w:rPr>
            </w:pPr>
          </w:p>
        </w:tc>
        <w:tc>
          <w:tcPr>
            <w:tcW w:w="6997" w:type="dxa"/>
          </w:tcPr>
          <w:p w14:paraId="6944E2DC" w14:textId="77777777" w:rsidR="00E2530E" w:rsidRDefault="00E2530E" w:rsidP="00E35FD3">
            <w:pPr>
              <w:rPr>
                <w:b/>
                <w:bCs/>
              </w:rPr>
            </w:pPr>
          </w:p>
        </w:tc>
      </w:tr>
      <w:tr w:rsidR="0013108F" w14:paraId="549978DF" w14:textId="77777777" w:rsidTr="0013108F">
        <w:tc>
          <w:tcPr>
            <w:tcW w:w="6997" w:type="dxa"/>
          </w:tcPr>
          <w:p w14:paraId="39BE0642" w14:textId="3BC7D176" w:rsidR="0013108F" w:rsidRDefault="0013108F" w:rsidP="00E2530E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13108F">
              <w:rPr>
                <w:b/>
                <w:bCs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 wp14:anchorId="78357C01" wp14:editId="12924D2D">
                  <wp:simplePos x="0" y="0"/>
                  <wp:positionH relativeFrom="column">
                    <wp:posOffset>2814320</wp:posOffset>
                  </wp:positionH>
                  <wp:positionV relativeFrom="paragraph">
                    <wp:posOffset>635</wp:posOffset>
                  </wp:positionV>
                  <wp:extent cx="1550035" cy="1242060"/>
                  <wp:effectExtent l="0" t="0" r="0" b="0"/>
                  <wp:wrapThrough wrapText="bothSides">
                    <wp:wrapPolygon edited="0">
                      <wp:start x="0" y="0"/>
                      <wp:lineTo x="0" y="21202"/>
                      <wp:lineTo x="21237" y="21202"/>
                      <wp:lineTo x="21237" y="0"/>
                      <wp:lineTo x="0" y="0"/>
                    </wp:wrapPolygon>
                  </wp:wrapThrough>
                  <wp:docPr id="27035197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351974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8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242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530E" w:rsidRPr="006430DC">
              <w:rPr>
                <w:b/>
                <w:bCs/>
                <w:sz w:val="24"/>
                <w:szCs w:val="24"/>
              </w:rPr>
              <w:t>5. La vue de dessous (plan nadir)</w:t>
            </w:r>
          </w:p>
          <w:p w14:paraId="0239F672" w14:textId="5579C6AE" w:rsidR="00E2530E" w:rsidRPr="006430DC" w:rsidRDefault="00E2530E" w:rsidP="00E2530E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  <w:p w14:paraId="04B0197B" w14:textId="77777777" w:rsidR="00E2530E" w:rsidRPr="006430DC" w:rsidRDefault="00E2530E" w:rsidP="00E2530E">
            <w:pPr>
              <w:numPr>
                <w:ilvl w:val="0"/>
                <w:numId w:val="10"/>
              </w:numPr>
              <w:spacing w:after="160" w:line="259" w:lineRule="auto"/>
              <w:rPr>
                <w:sz w:val="24"/>
                <w:szCs w:val="24"/>
              </w:rPr>
            </w:pPr>
            <w:r w:rsidRPr="006430DC">
              <w:rPr>
                <w:sz w:val="24"/>
                <w:szCs w:val="24"/>
              </w:rPr>
              <w:t>Filmer totalement par en dessous.</w:t>
            </w:r>
          </w:p>
          <w:p w14:paraId="1C406C08" w14:textId="218FC04A" w:rsidR="00E2530E" w:rsidRPr="0013108F" w:rsidRDefault="00E2530E" w:rsidP="0013108F">
            <w:pPr>
              <w:numPr>
                <w:ilvl w:val="0"/>
                <w:numId w:val="10"/>
              </w:numPr>
              <w:spacing w:after="160" w:line="259" w:lineRule="auto"/>
              <w:rPr>
                <w:sz w:val="24"/>
                <w:szCs w:val="24"/>
              </w:rPr>
            </w:pPr>
            <w:r w:rsidRPr="006430DC">
              <w:rPr>
                <w:sz w:val="24"/>
                <w:szCs w:val="24"/>
              </w:rPr>
              <w:t>Très rare, mais spectaculaire.</w:t>
            </w:r>
          </w:p>
        </w:tc>
        <w:tc>
          <w:tcPr>
            <w:tcW w:w="6997" w:type="dxa"/>
          </w:tcPr>
          <w:p w14:paraId="6E7D364F" w14:textId="77777777" w:rsidR="00E2530E" w:rsidRDefault="00E2530E" w:rsidP="00E35FD3">
            <w:pPr>
              <w:rPr>
                <w:b/>
                <w:bCs/>
              </w:rPr>
            </w:pPr>
          </w:p>
        </w:tc>
      </w:tr>
    </w:tbl>
    <w:p w14:paraId="28461B53" w14:textId="77777777" w:rsidR="006430DC" w:rsidRPr="006430DC" w:rsidRDefault="006430DC" w:rsidP="006430DC">
      <w:pPr>
        <w:rPr>
          <w:b/>
          <w:bCs/>
          <w:sz w:val="32"/>
          <w:szCs w:val="32"/>
        </w:rPr>
      </w:pPr>
      <w:r w:rsidRPr="006430DC">
        <w:rPr>
          <w:rFonts w:ascii="Segoe UI Emoji" w:hAnsi="Segoe UI Emoji" w:cs="Segoe UI Emoji"/>
          <w:b/>
          <w:bCs/>
          <w:sz w:val="32"/>
          <w:szCs w:val="32"/>
        </w:rPr>
        <w:lastRenderedPageBreak/>
        <w:t>🎬</w:t>
      </w:r>
      <w:r w:rsidRPr="006430DC">
        <w:rPr>
          <w:b/>
          <w:bCs/>
          <w:sz w:val="32"/>
          <w:szCs w:val="32"/>
        </w:rPr>
        <w:t xml:space="preserve"> Conseils pour analyser plans et angles au cinéma</w:t>
      </w:r>
    </w:p>
    <w:p w14:paraId="2492FC39" w14:textId="5965D02F" w:rsidR="006430DC" w:rsidRPr="006430DC" w:rsidRDefault="006430DC" w:rsidP="006430DC">
      <w:pPr>
        <w:numPr>
          <w:ilvl w:val="0"/>
          <w:numId w:val="11"/>
        </w:numPr>
        <w:rPr>
          <w:sz w:val="24"/>
          <w:szCs w:val="24"/>
        </w:rPr>
      </w:pPr>
      <w:r w:rsidRPr="006430DC">
        <w:rPr>
          <w:b/>
          <w:bCs/>
          <w:sz w:val="24"/>
          <w:szCs w:val="24"/>
        </w:rPr>
        <w:t>Observe toujours ce que montre le plan… et ce qu’il cache.</w:t>
      </w:r>
      <w:r w:rsidRPr="006430DC">
        <w:rPr>
          <w:sz w:val="24"/>
          <w:szCs w:val="24"/>
        </w:rPr>
        <w:br/>
        <w:t>Où est placé le personnage</w:t>
      </w:r>
      <w:r w:rsidR="00667385">
        <w:rPr>
          <w:sz w:val="24"/>
          <w:szCs w:val="24"/>
        </w:rPr>
        <w:t> </w:t>
      </w:r>
      <w:r w:rsidRPr="006430DC">
        <w:rPr>
          <w:sz w:val="24"/>
          <w:szCs w:val="24"/>
        </w:rPr>
        <w:t xml:space="preserve">? Quelle partie du décor </w:t>
      </w:r>
      <w:r w:rsidRPr="006430DC">
        <w:rPr>
          <w:sz w:val="24"/>
          <w:szCs w:val="24"/>
        </w:rPr>
        <w:t>apparait</w:t>
      </w:r>
      <w:r w:rsidR="00667385">
        <w:rPr>
          <w:sz w:val="24"/>
          <w:szCs w:val="24"/>
        </w:rPr>
        <w:t> </w:t>
      </w:r>
      <w:r w:rsidRPr="006430DC">
        <w:rPr>
          <w:sz w:val="24"/>
          <w:szCs w:val="24"/>
        </w:rPr>
        <w:t>?</w:t>
      </w:r>
    </w:p>
    <w:p w14:paraId="35E2CB9B" w14:textId="342E569D" w:rsidR="006430DC" w:rsidRPr="006430DC" w:rsidRDefault="006430DC" w:rsidP="006430DC">
      <w:pPr>
        <w:numPr>
          <w:ilvl w:val="0"/>
          <w:numId w:val="11"/>
        </w:numPr>
        <w:rPr>
          <w:sz w:val="24"/>
          <w:szCs w:val="24"/>
        </w:rPr>
      </w:pPr>
      <w:r w:rsidRPr="006430DC">
        <w:rPr>
          <w:b/>
          <w:bCs/>
          <w:sz w:val="24"/>
          <w:szCs w:val="24"/>
        </w:rPr>
        <w:t>Demande-toi pourquoi le réalisateur</w:t>
      </w:r>
      <w:r>
        <w:rPr>
          <w:b/>
          <w:bCs/>
          <w:sz w:val="24"/>
          <w:szCs w:val="24"/>
        </w:rPr>
        <w:t xml:space="preserve"> ou la réalisat</w:t>
      </w:r>
      <w:r w:rsidR="00647C12">
        <w:rPr>
          <w:b/>
          <w:bCs/>
          <w:sz w:val="24"/>
          <w:szCs w:val="24"/>
        </w:rPr>
        <w:t>ri</w:t>
      </w:r>
      <w:r>
        <w:rPr>
          <w:b/>
          <w:bCs/>
          <w:sz w:val="24"/>
          <w:szCs w:val="24"/>
        </w:rPr>
        <w:t>ce</w:t>
      </w:r>
      <w:r w:rsidRPr="006430DC">
        <w:rPr>
          <w:b/>
          <w:bCs/>
          <w:sz w:val="24"/>
          <w:szCs w:val="24"/>
        </w:rPr>
        <w:t xml:space="preserve"> a choisi cet angle.</w:t>
      </w:r>
    </w:p>
    <w:p w14:paraId="58A9DC4A" w14:textId="54D93457" w:rsidR="006430DC" w:rsidRPr="006430DC" w:rsidRDefault="006430DC" w:rsidP="006430DC">
      <w:pPr>
        <w:numPr>
          <w:ilvl w:val="1"/>
          <w:numId w:val="11"/>
        </w:numPr>
        <w:rPr>
          <w:sz w:val="24"/>
          <w:szCs w:val="24"/>
        </w:rPr>
      </w:pPr>
      <w:r w:rsidRPr="006430DC">
        <w:rPr>
          <w:sz w:val="24"/>
          <w:szCs w:val="24"/>
        </w:rPr>
        <w:t>Veut-il</w:t>
      </w:r>
      <w:r w:rsidR="00C71FA4">
        <w:rPr>
          <w:sz w:val="24"/>
          <w:szCs w:val="24"/>
        </w:rPr>
        <w:t>/elle</w:t>
      </w:r>
      <w:r w:rsidRPr="006430DC">
        <w:rPr>
          <w:sz w:val="24"/>
          <w:szCs w:val="24"/>
        </w:rPr>
        <w:t xml:space="preserve"> rendre un personnage puissant </w:t>
      </w:r>
      <w:r w:rsidR="00C71FA4">
        <w:rPr>
          <w:sz w:val="24"/>
          <w:szCs w:val="24"/>
        </w:rPr>
        <w:t xml:space="preserve">(par exemple, par un plan en </w:t>
      </w:r>
      <w:r w:rsidRPr="006430DC">
        <w:rPr>
          <w:sz w:val="24"/>
          <w:szCs w:val="24"/>
        </w:rPr>
        <w:t>contreplongée</w:t>
      </w:r>
      <w:r w:rsidR="00C71FA4">
        <w:rPr>
          <w:sz w:val="24"/>
          <w:szCs w:val="24"/>
        </w:rPr>
        <w:t>) ?</w:t>
      </w:r>
    </w:p>
    <w:p w14:paraId="0774DAB4" w14:textId="752E93B9" w:rsidR="006430DC" w:rsidRPr="006430DC" w:rsidRDefault="006430DC" w:rsidP="006430DC">
      <w:pPr>
        <w:numPr>
          <w:ilvl w:val="1"/>
          <w:numId w:val="11"/>
        </w:numPr>
        <w:rPr>
          <w:sz w:val="24"/>
          <w:szCs w:val="24"/>
        </w:rPr>
      </w:pPr>
      <w:r w:rsidRPr="006430DC">
        <w:rPr>
          <w:sz w:val="24"/>
          <w:szCs w:val="24"/>
        </w:rPr>
        <w:t>Veut-il</w:t>
      </w:r>
      <w:r w:rsidR="00C71FA4">
        <w:rPr>
          <w:sz w:val="24"/>
          <w:szCs w:val="24"/>
        </w:rPr>
        <w:t>/elle</w:t>
      </w:r>
      <w:r w:rsidRPr="006430DC">
        <w:rPr>
          <w:sz w:val="24"/>
          <w:szCs w:val="24"/>
        </w:rPr>
        <w:t xml:space="preserve"> montrer sa vulnérabilité</w:t>
      </w:r>
      <w:r w:rsidR="00667385">
        <w:rPr>
          <w:sz w:val="24"/>
          <w:szCs w:val="24"/>
        </w:rPr>
        <w:t> </w:t>
      </w:r>
      <w:r w:rsidRPr="006430DC">
        <w:rPr>
          <w:sz w:val="24"/>
          <w:szCs w:val="24"/>
        </w:rPr>
        <w:t xml:space="preserve">? </w:t>
      </w:r>
      <w:r w:rsidR="00C71FA4">
        <w:rPr>
          <w:sz w:val="24"/>
          <w:szCs w:val="24"/>
        </w:rPr>
        <w:t xml:space="preserve">(par exemple, par un plan en </w:t>
      </w:r>
      <w:r w:rsidRPr="006430DC">
        <w:rPr>
          <w:sz w:val="24"/>
          <w:szCs w:val="24"/>
        </w:rPr>
        <w:t>plongée</w:t>
      </w:r>
      <w:r w:rsidR="00C71FA4">
        <w:rPr>
          <w:sz w:val="24"/>
          <w:szCs w:val="24"/>
        </w:rPr>
        <w:t>) ?</w:t>
      </w:r>
    </w:p>
    <w:p w14:paraId="28F6DA5F" w14:textId="1387C423" w:rsidR="006430DC" w:rsidRPr="006430DC" w:rsidRDefault="006430DC" w:rsidP="006430DC">
      <w:pPr>
        <w:numPr>
          <w:ilvl w:val="1"/>
          <w:numId w:val="11"/>
        </w:numPr>
        <w:rPr>
          <w:sz w:val="24"/>
          <w:szCs w:val="24"/>
        </w:rPr>
      </w:pPr>
      <w:r w:rsidRPr="006430DC">
        <w:rPr>
          <w:sz w:val="24"/>
          <w:szCs w:val="24"/>
        </w:rPr>
        <w:t>Veut-il</w:t>
      </w:r>
      <w:r w:rsidR="00C71FA4">
        <w:rPr>
          <w:sz w:val="24"/>
          <w:szCs w:val="24"/>
        </w:rPr>
        <w:t>/elle</w:t>
      </w:r>
      <w:r w:rsidRPr="006430DC">
        <w:rPr>
          <w:sz w:val="24"/>
          <w:szCs w:val="24"/>
        </w:rPr>
        <w:t xml:space="preserve"> te </w:t>
      </w:r>
      <w:r w:rsidR="00C71FA4">
        <w:rPr>
          <w:sz w:val="24"/>
          <w:szCs w:val="24"/>
        </w:rPr>
        <w:t xml:space="preserve">transmettre </w:t>
      </w:r>
      <w:r w:rsidRPr="006430DC">
        <w:rPr>
          <w:sz w:val="24"/>
          <w:szCs w:val="24"/>
        </w:rPr>
        <w:t>une émotion</w:t>
      </w:r>
      <w:r w:rsidR="00667385">
        <w:rPr>
          <w:sz w:val="24"/>
          <w:szCs w:val="24"/>
        </w:rPr>
        <w:t> </w:t>
      </w:r>
      <w:r w:rsidRPr="006430DC">
        <w:rPr>
          <w:sz w:val="24"/>
          <w:szCs w:val="24"/>
        </w:rPr>
        <w:t xml:space="preserve">? </w:t>
      </w:r>
      <w:r w:rsidR="00C71FA4">
        <w:rPr>
          <w:sz w:val="24"/>
          <w:szCs w:val="24"/>
        </w:rPr>
        <w:t xml:space="preserve">(par exemple, par un </w:t>
      </w:r>
      <w:r w:rsidRPr="006430DC">
        <w:rPr>
          <w:sz w:val="24"/>
          <w:szCs w:val="24"/>
        </w:rPr>
        <w:t>plan rapproché</w:t>
      </w:r>
      <w:r w:rsidR="00C71FA4">
        <w:rPr>
          <w:sz w:val="24"/>
          <w:szCs w:val="24"/>
        </w:rPr>
        <w:t>) ?</w:t>
      </w:r>
    </w:p>
    <w:p w14:paraId="21244415" w14:textId="07131C92" w:rsidR="006430DC" w:rsidRPr="006430DC" w:rsidRDefault="006430DC" w:rsidP="006430DC">
      <w:pPr>
        <w:numPr>
          <w:ilvl w:val="0"/>
          <w:numId w:val="11"/>
        </w:numPr>
        <w:rPr>
          <w:sz w:val="24"/>
          <w:szCs w:val="24"/>
        </w:rPr>
      </w:pPr>
      <w:r w:rsidRPr="006430DC">
        <w:rPr>
          <w:b/>
          <w:bCs/>
          <w:sz w:val="24"/>
          <w:szCs w:val="24"/>
        </w:rPr>
        <w:t>Repère les changements de plans.</w:t>
      </w:r>
      <w:r w:rsidRPr="006430DC">
        <w:rPr>
          <w:sz w:val="24"/>
          <w:szCs w:val="24"/>
        </w:rPr>
        <w:br/>
        <w:t xml:space="preserve">Ils rythment la scène et peuvent </w:t>
      </w:r>
      <w:r>
        <w:rPr>
          <w:sz w:val="24"/>
          <w:szCs w:val="24"/>
        </w:rPr>
        <w:t>avoir une influence sur</w:t>
      </w:r>
      <w:r w:rsidRPr="006430DC">
        <w:rPr>
          <w:sz w:val="24"/>
          <w:szCs w:val="24"/>
        </w:rPr>
        <w:t xml:space="preserve"> le sens ou l’émotion.</w:t>
      </w:r>
    </w:p>
    <w:p w14:paraId="07549DBE" w14:textId="6B896CAA" w:rsidR="006430DC" w:rsidRPr="006430DC" w:rsidRDefault="006430DC" w:rsidP="006430DC">
      <w:pPr>
        <w:numPr>
          <w:ilvl w:val="0"/>
          <w:numId w:val="11"/>
        </w:numPr>
        <w:rPr>
          <w:sz w:val="24"/>
          <w:szCs w:val="24"/>
        </w:rPr>
      </w:pPr>
      <w:r w:rsidRPr="006430DC">
        <w:rPr>
          <w:b/>
          <w:bCs/>
          <w:sz w:val="24"/>
          <w:szCs w:val="24"/>
        </w:rPr>
        <w:t>Relie l’image au récit.</w:t>
      </w:r>
      <w:r w:rsidRPr="006430DC">
        <w:rPr>
          <w:sz w:val="24"/>
          <w:szCs w:val="24"/>
        </w:rPr>
        <w:br/>
        <w:t>Quel est le moment de l’histoire</w:t>
      </w:r>
      <w:r w:rsidR="00667385">
        <w:rPr>
          <w:sz w:val="24"/>
          <w:szCs w:val="24"/>
        </w:rPr>
        <w:t> </w:t>
      </w:r>
      <w:r w:rsidRPr="006430DC">
        <w:rPr>
          <w:sz w:val="24"/>
          <w:szCs w:val="24"/>
        </w:rPr>
        <w:t xml:space="preserve">? Pourquoi cette manière de filmer arrive-t-elle </w:t>
      </w:r>
      <w:r>
        <w:rPr>
          <w:sz w:val="24"/>
          <w:szCs w:val="24"/>
        </w:rPr>
        <w:t>à ce moment-là </w:t>
      </w:r>
      <w:r w:rsidRPr="006430DC">
        <w:rPr>
          <w:sz w:val="24"/>
          <w:szCs w:val="24"/>
        </w:rPr>
        <w:t>?</w:t>
      </w:r>
    </w:p>
    <w:p w14:paraId="543439C5" w14:textId="4D392517" w:rsidR="006430DC" w:rsidRPr="006430DC" w:rsidRDefault="006430DC" w:rsidP="006430DC">
      <w:pPr>
        <w:numPr>
          <w:ilvl w:val="0"/>
          <w:numId w:val="11"/>
        </w:numPr>
        <w:rPr>
          <w:sz w:val="24"/>
          <w:szCs w:val="24"/>
        </w:rPr>
      </w:pPr>
      <w:r w:rsidRPr="006430DC">
        <w:rPr>
          <w:b/>
          <w:bCs/>
          <w:sz w:val="24"/>
          <w:szCs w:val="24"/>
        </w:rPr>
        <w:t>Compare avec ta propre expérience.</w:t>
      </w:r>
      <w:r w:rsidRPr="006430DC">
        <w:rPr>
          <w:sz w:val="24"/>
          <w:szCs w:val="24"/>
        </w:rPr>
        <w:br/>
        <w:t>As-tu déjà vu ce type de plan dans un autre film</w:t>
      </w:r>
      <w:r w:rsidR="00667385">
        <w:rPr>
          <w:sz w:val="24"/>
          <w:szCs w:val="24"/>
        </w:rPr>
        <w:t> </w:t>
      </w:r>
      <w:r w:rsidRPr="006430DC">
        <w:rPr>
          <w:sz w:val="24"/>
          <w:szCs w:val="24"/>
        </w:rPr>
        <w:t xml:space="preserve">? À quoi </w:t>
      </w:r>
      <w:proofErr w:type="spellStart"/>
      <w:r w:rsidRPr="006430DC">
        <w:rPr>
          <w:sz w:val="24"/>
          <w:szCs w:val="24"/>
        </w:rPr>
        <w:t>servait-il</w:t>
      </w:r>
      <w:proofErr w:type="spellEnd"/>
      <w:r w:rsidR="00667385">
        <w:rPr>
          <w:sz w:val="24"/>
          <w:szCs w:val="24"/>
        </w:rPr>
        <w:t> </w:t>
      </w:r>
      <w:r w:rsidRPr="006430DC">
        <w:rPr>
          <w:sz w:val="24"/>
          <w:szCs w:val="24"/>
        </w:rPr>
        <w:t>?</w:t>
      </w:r>
    </w:p>
    <w:p w14:paraId="19FDEA83" w14:textId="77777777" w:rsidR="006430DC" w:rsidRDefault="006430DC"/>
    <w:sectPr w:rsidR="006430DC" w:rsidSect="006430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425B"/>
    <w:multiLevelType w:val="multilevel"/>
    <w:tmpl w:val="DAB8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D1CE8"/>
    <w:multiLevelType w:val="multilevel"/>
    <w:tmpl w:val="3926A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575B14"/>
    <w:multiLevelType w:val="multilevel"/>
    <w:tmpl w:val="C056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4744F"/>
    <w:multiLevelType w:val="multilevel"/>
    <w:tmpl w:val="ABB0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832395"/>
    <w:multiLevelType w:val="multilevel"/>
    <w:tmpl w:val="6CAC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CA3F58"/>
    <w:multiLevelType w:val="multilevel"/>
    <w:tmpl w:val="8980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8226F7"/>
    <w:multiLevelType w:val="multilevel"/>
    <w:tmpl w:val="1DA46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D64B85"/>
    <w:multiLevelType w:val="multilevel"/>
    <w:tmpl w:val="E0F2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C14972"/>
    <w:multiLevelType w:val="multilevel"/>
    <w:tmpl w:val="A732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745670"/>
    <w:multiLevelType w:val="multilevel"/>
    <w:tmpl w:val="AB48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5C7B27"/>
    <w:multiLevelType w:val="multilevel"/>
    <w:tmpl w:val="D4E6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8848979">
    <w:abstractNumId w:val="6"/>
  </w:num>
  <w:num w:numId="2" w16cid:durableId="1870221554">
    <w:abstractNumId w:val="9"/>
  </w:num>
  <w:num w:numId="3" w16cid:durableId="311756701">
    <w:abstractNumId w:val="2"/>
  </w:num>
  <w:num w:numId="4" w16cid:durableId="15009784">
    <w:abstractNumId w:val="5"/>
  </w:num>
  <w:num w:numId="5" w16cid:durableId="2093812871">
    <w:abstractNumId w:val="8"/>
  </w:num>
  <w:num w:numId="6" w16cid:durableId="853375174">
    <w:abstractNumId w:val="4"/>
  </w:num>
  <w:num w:numId="7" w16cid:durableId="1086537961">
    <w:abstractNumId w:val="0"/>
  </w:num>
  <w:num w:numId="8" w16cid:durableId="2014991538">
    <w:abstractNumId w:val="7"/>
  </w:num>
  <w:num w:numId="9" w16cid:durableId="1950357325">
    <w:abstractNumId w:val="10"/>
  </w:num>
  <w:num w:numId="10" w16cid:durableId="1751459875">
    <w:abstractNumId w:val="3"/>
  </w:num>
  <w:num w:numId="11" w16cid:durableId="489710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0DC"/>
    <w:rsid w:val="0013108F"/>
    <w:rsid w:val="002001EC"/>
    <w:rsid w:val="004F4DC4"/>
    <w:rsid w:val="005244CA"/>
    <w:rsid w:val="005C264D"/>
    <w:rsid w:val="006430DC"/>
    <w:rsid w:val="00647C12"/>
    <w:rsid w:val="00667385"/>
    <w:rsid w:val="007B1575"/>
    <w:rsid w:val="00A202BD"/>
    <w:rsid w:val="00C71FA4"/>
    <w:rsid w:val="00E2530E"/>
    <w:rsid w:val="00EB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3133"/>
  <w15:chartTrackingRefBased/>
  <w15:docId w15:val="{59E3D850-E42D-4161-BC3C-94F9F9D6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43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43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43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43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43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43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43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43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43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43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43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43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430D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430D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430D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430D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430D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430D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43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43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43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43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43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430D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430D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430D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43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430D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430DC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643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2530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ecb5f2-15d3-44da-b00c-459821ad5975}" enabled="0" method="" siteId="{7fecb5f2-15d3-44da-b00c-459821ad597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450</Words>
  <Characters>2096</Characters>
  <Application>Microsoft Office Word</Application>
  <DocSecurity>0</DocSecurity>
  <Lines>29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Blanchot.Nina</dc:creator>
  <cp:keywords/>
  <dc:description/>
  <cp:lastModifiedBy>Blanchot.Nina</cp:lastModifiedBy>
  <cp:revision>5</cp:revision>
  <dcterms:created xsi:type="dcterms:W3CDTF">2026-03-23T10:32:00Z</dcterms:created>
  <dcterms:modified xsi:type="dcterms:W3CDTF">2026-03-23T11:38:00Z</dcterms:modified>
</cp:coreProperties>
</file>